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55726" w14:textId="5C471475" w:rsidR="00411BAD" w:rsidRPr="00244BAF" w:rsidRDefault="006E4058">
      <w:pPr>
        <w:rPr>
          <w:rFonts w:ascii="Times New Roman" w:hAnsi="Times New Roman" w:cs="Times New Roman"/>
          <w:u w:val="single"/>
        </w:rPr>
      </w:pPr>
      <w:r w:rsidRPr="00244BAF">
        <w:rPr>
          <w:rFonts w:ascii="Times New Roman" w:hAnsi="Times New Roman" w:cs="Times New Roman"/>
          <w:u w:val="single"/>
        </w:rPr>
        <w:t>Privacy Policy</w:t>
      </w:r>
    </w:p>
    <w:p w14:paraId="2DE8A957" w14:textId="51B54A78" w:rsidR="0015679A" w:rsidRPr="00244BAF" w:rsidRDefault="0015679A">
      <w:pPr>
        <w:rPr>
          <w:rFonts w:ascii="Times New Roman" w:hAnsi="Times New Roman" w:cs="Times New Roman"/>
          <w:u w:val="single"/>
        </w:rPr>
      </w:pPr>
    </w:p>
    <w:p w14:paraId="4429C642" w14:textId="6CAE3A9C" w:rsidR="0015679A" w:rsidRPr="00244BAF" w:rsidRDefault="0015679A">
      <w:pPr>
        <w:rPr>
          <w:rFonts w:ascii="Times New Roman" w:hAnsi="Times New Roman" w:cs="Times New Roman"/>
        </w:rPr>
      </w:pPr>
      <w:r w:rsidRPr="00244BAF">
        <w:rPr>
          <w:rFonts w:ascii="Times New Roman" w:hAnsi="Times New Roman" w:cs="Times New Roman"/>
        </w:rPr>
        <w:t xml:space="preserve">Your privacy is important to Two Families Law (“TFL”). Please read this privacy policy carefully as it contains important information on the types of personal information Two Families Law collects through </w:t>
      </w:r>
      <w:hyperlink r:id="rId5" w:history="1">
        <w:r w:rsidRPr="00244BAF">
          <w:rPr>
            <w:rStyle w:val="Hyperlink"/>
            <w:rFonts w:ascii="Times New Roman" w:hAnsi="Times New Roman" w:cs="Times New Roman"/>
          </w:rPr>
          <w:t>www.twofamilieslaw.com</w:t>
        </w:r>
      </w:hyperlink>
      <w:r w:rsidRPr="00244BAF">
        <w:rPr>
          <w:rFonts w:ascii="Times New Roman" w:hAnsi="Times New Roman" w:cs="Times New Roman"/>
        </w:rPr>
        <w:t xml:space="preserve"> (the “Website”), as well as how we use, share, and protect that information. This Privacy Policy does not address or govern how we collect or use personal information through any other means other than through the Website.</w:t>
      </w:r>
    </w:p>
    <w:p w14:paraId="29A51A59" w14:textId="3DF09FEC" w:rsidR="0015679A" w:rsidRPr="00244BAF" w:rsidRDefault="0015679A">
      <w:pPr>
        <w:rPr>
          <w:rFonts w:ascii="Times New Roman" w:hAnsi="Times New Roman" w:cs="Times New Roman"/>
        </w:rPr>
      </w:pPr>
    </w:p>
    <w:p w14:paraId="53340789" w14:textId="214FEC04" w:rsidR="0015679A" w:rsidRPr="00244BAF" w:rsidRDefault="0015679A">
      <w:pPr>
        <w:rPr>
          <w:rFonts w:ascii="Times New Roman" w:hAnsi="Times New Roman" w:cs="Times New Roman"/>
        </w:rPr>
      </w:pPr>
      <w:r w:rsidRPr="00244BAF">
        <w:rPr>
          <w:rFonts w:ascii="Times New Roman" w:hAnsi="Times New Roman" w:cs="Times New Roman"/>
        </w:rPr>
        <w:t xml:space="preserve">If you are a beloved TFL client and would like to know more about our client confidentiality obligations as mandated by the North Carolina State Bar, please refer to our Engagement Agreement and/or contact us directly. </w:t>
      </w:r>
    </w:p>
    <w:p w14:paraId="75627AE5" w14:textId="5E118BDD" w:rsidR="0015679A" w:rsidRPr="00244BAF" w:rsidRDefault="0015679A">
      <w:pPr>
        <w:rPr>
          <w:rFonts w:ascii="Times New Roman" w:hAnsi="Times New Roman" w:cs="Times New Roman"/>
        </w:rPr>
      </w:pPr>
    </w:p>
    <w:p w14:paraId="622F940B" w14:textId="3E89BE4E" w:rsidR="0015679A" w:rsidRPr="00244BAF" w:rsidRDefault="0015679A">
      <w:pPr>
        <w:rPr>
          <w:rFonts w:ascii="Times New Roman" w:hAnsi="Times New Roman" w:cs="Times New Roman"/>
        </w:rPr>
      </w:pPr>
      <w:r w:rsidRPr="00244BAF">
        <w:rPr>
          <w:rFonts w:ascii="Times New Roman" w:hAnsi="Times New Roman" w:cs="Times New Roman"/>
        </w:rPr>
        <w:t xml:space="preserve">By using the Website, you accept and agree to our practices surrounding the collection, use, and sharing of personal information provided by you </w:t>
      </w:r>
      <w:r w:rsidR="007F6986" w:rsidRPr="00244BAF">
        <w:rPr>
          <w:rFonts w:ascii="Times New Roman" w:hAnsi="Times New Roman" w:cs="Times New Roman"/>
        </w:rPr>
        <w:t>in the manner described in this policy. If you do not agree with the terms of this Privacy Policy, you cannot access, browse, or use the Website.</w:t>
      </w:r>
    </w:p>
    <w:p w14:paraId="1CE04524" w14:textId="1E9B4393" w:rsidR="006E4058" w:rsidRPr="00244BAF" w:rsidRDefault="006E4058">
      <w:pPr>
        <w:rPr>
          <w:rFonts w:ascii="Times New Roman" w:hAnsi="Times New Roman" w:cs="Times New Roman"/>
        </w:rPr>
      </w:pPr>
    </w:p>
    <w:p w14:paraId="457C1D31" w14:textId="387461BB" w:rsidR="006B1D85" w:rsidRPr="00244BAF" w:rsidRDefault="006B1D85">
      <w:pPr>
        <w:rPr>
          <w:rFonts w:ascii="Times New Roman" w:hAnsi="Times New Roman" w:cs="Times New Roman"/>
        </w:rPr>
      </w:pPr>
      <w:r w:rsidRPr="00244BAF">
        <w:rPr>
          <w:rFonts w:ascii="Times New Roman" w:hAnsi="Times New Roman" w:cs="Times New Roman"/>
          <w:u w:val="single"/>
        </w:rPr>
        <w:t>Personal Information We Collect</w:t>
      </w:r>
    </w:p>
    <w:p w14:paraId="63D61D85" w14:textId="2837684F" w:rsidR="006B1D85" w:rsidRPr="00244BAF" w:rsidRDefault="006B1D85">
      <w:pPr>
        <w:rPr>
          <w:rFonts w:ascii="Times New Roman" w:hAnsi="Times New Roman" w:cs="Times New Roman"/>
        </w:rPr>
      </w:pPr>
    </w:p>
    <w:p w14:paraId="703F55BE" w14:textId="379304A1" w:rsidR="006B1D85" w:rsidRPr="00244BAF" w:rsidRDefault="006B1D85">
      <w:pPr>
        <w:rPr>
          <w:rFonts w:ascii="Times New Roman" w:hAnsi="Times New Roman" w:cs="Times New Roman"/>
        </w:rPr>
      </w:pPr>
      <w:r w:rsidRPr="00244BAF">
        <w:rPr>
          <w:rFonts w:ascii="Times New Roman" w:hAnsi="Times New Roman" w:cs="Times New Roman"/>
        </w:rPr>
        <w:t xml:space="preserve">We collect information about our </w:t>
      </w:r>
      <w:proofErr w:type="gramStart"/>
      <w:r w:rsidRPr="00244BAF">
        <w:rPr>
          <w:rFonts w:ascii="Times New Roman" w:hAnsi="Times New Roman" w:cs="Times New Roman"/>
        </w:rPr>
        <w:t>Website</w:t>
      </w:r>
      <w:proofErr w:type="gramEnd"/>
      <w:r w:rsidRPr="00244BAF">
        <w:rPr>
          <w:rFonts w:ascii="Times New Roman" w:hAnsi="Times New Roman" w:cs="Times New Roman"/>
        </w:rPr>
        <w:t xml:space="preserve"> users in three specific ways: (1) directly from the user; (2) from our server logs; and (3) through cookies. We use the information </w:t>
      </w:r>
      <w:r w:rsidR="00244BAF">
        <w:rPr>
          <w:rFonts w:ascii="Times New Roman" w:hAnsi="Times New Roman" w:cs="Times New Roman"/>
        </w:rPr>
        <w:t xml:space="preserve">collected </w:t>
      </w:r>
      <w:r w:rsidRPr="00244BAF">
        <w:rPr>
          <w:rFonts w:ascii="Times New Roman" w:hAnsi="Times New Roman" w:cs="Times New Roman"/>
        </w:rPr>
        <w:t xml:space="preserve">primarily to understand who is accessing our </w:t>
      </w:r>
      <w:proofErr w:type="gramStart"/>
      <w:r w:rsidRPr="00244BAF">
        <w:rPr>
          <w:rFonts w:ascii="Times New Roman" w:hAnsi="Times New Roman" w:cs="Times New Roman"/>
        </w:rPr>
        <w:t>Website</w:t>
      </w:r>
      <w:proofErr w:type="gramEnd"/>
      <w:r w:rsidRPr="00244BAF">
        <w:rPr>
          <w:rFonts w:ascii="Times New Roman" w:hAnsi="Times New Roman" w:cs="Times New Roman"/>
        </w:rPr>
        <w:t xml:space="preserve"> and how we can provide every Website visitor with an informative and helpful </w:t>
      </w:r>
      <w:r w:rsidR="00244BAF">
        <w:rPr>
          <w:rFonts w:ascii="Times New Roman" w:hAnsi="Times New Roman" w:cs="Times New Roman"/>
        </w:rPr>
        <w:t>experience</w:t>
      </w:r>
      <w:r w:rsidRPr="00244BAF">
        <w:rPr>
          <w:rFonts w:ascii="Times New Roman" w:hAnsi="Times New Roman" w:cs="Times New Roman"/>
        </w:rPr>
        <w:t>. We will not share any of the information we collect with others unless otherwise outlined in this policy or unless we, in good faith, believe the law requires it.</w:t>
      </w:r>
    </w:p>
    <w:p w14:paraId="6AE2CAED" w14:textId="77777777" w:rsidR="006B1D85" w:rsidRPr="00244BAF" w:rsidRDefault="006B1D85">
      <w:pPr>
        <w:rPr>
          <w:rFonts w:ascii="Times New Roman" w:hAnsi="Times New Roman" w:cs="Times New Roman"/>
        </w:rPr>
      </w:pPr>
    </w:p>
    <w:p w14:paraId="70A9753D" w14:textId="7B7C36A3" w:rsidR="006B1D85" w:rsidRPr="00244BAF" w:rsidRDefault="006B1D85">
      <w:pPr>
        <w:rPr>
          <w:rFonts w:ascii="Times New Roman" w:hAnsi="Times New Roman" w:cs="Times New Roman"/>
        </w:rPr>
      </w:pPr>
      <w:r w:rsidRPr="00244BAF">
        <w:rPr>
          <w:rFonts w:ascii="Times New Roman" w:hAnsi="Times New Roman" w:cs="Times New Roman"/>
        </w:rPr>
        <w:t xml:space="preserve">You are not required to give us any personal information to browse our </w:t>
      </w:r>
      <w:proofErr w:type="gramStart"/>
      <w:r w:rsidRPr="00244BAF">
        <w:rPr>
          <w:rFonts w:ascii="Times New Roman" w:hAnsi="Times New Roman" w:cs="Times New Roman"/>
        </w:rPr>
        <w:t>Website</w:t>
      </w:r>
      <w:proofErr w:type="gramEnd"/>
      <w:r w:rsidRPr="00244BAF">
        <w:rPr>
          <w:rFonts w:ascii="Times New Roman" w:hAnsi="Times New Roman" w:cs="Times New Roman"/>
        </w:rPr>
        <w:t xml:space="preserve">. However, you may choose to do so to access certain features of the Website, including but not limited to the “Contact Us” section of the Website. If you choose </w:t>
      </w:r>
      <w:r w:rsidR="00402BA7" w:rsidRPr="00244BAF">
        <w:rPr>
          <w:rFonts w:ascii="Times New Roman" w:hAnsi="Times New Roman" w:cs="Times New Roman"/>
        </w:rPr>
        <w:t>t</w:t>
      </w:r>
      <w:r w:rsidRPr="00244BAF">
        <w:rPr>
          <w:rFonts w:ascii="Times New Roman" w:hAnsi="Times New Roman" w:cs="Times New Roman"/>
        </w:rPr>
        <w:t xml:space="preserve">o provide us with personal information through the Website, you consent to our processing and use of that information. Once you provide us with your personal information, you are no longer anonymous to us. Examples of possible shared personal information include but are not limited to your name, location, contact information, relationship to TFL, and/or any other information you choose to provide to TFL through the Website. </w:t>
      </w:r>
      <w:r w:rsidR="00402BA7" w:rsidRPr="00244BAF">
        <w:rPr>
          <w:rFonts w:ascii="Times New Roman" w:hAnsi="Times New Roman" w:cs="Times New Roman"/>
        </w:rPr>
        <w:t xml:space="preserve">Please do not submit any confidential, proprietary, or sensitive personally identifiable information such as your Social Security number, financial information, </w:t>
      </w:r>
      <w:proofErr w:type="spellStart"/>
      <w:r w:rsidR="00402BA7" w:rsidRPr="00244BAF">
        <w:rPr>
          <w:rFonts w:ascii="Times New Roman" w:hAnsi="Times New Roman" w:cs="Times New Roman"/>
        </w:rPr>
        <w:t>drivers</w:t>
      </w:r>
      <w:proofErr w:type="spellEnd"/>
      <w:r w:rsidR="00402BA7" w:rsidRPr="00244BAF">
        <w:rPr>
          <w:rFonts w:ascii="Times New Roman" w:hAnsi="Times New Roman" w:cs="Times New Roman"/>
        </w:rPr>
        <w:t xml:space="preserve"> license number or birth date. You submit all personal information voluntarily and at your own risk and TFL will not be liable to you or otherwise responsible for the consequences of your submission.  </w:t>
      </w:r>
    </w:p>
    <w:p w14:paraId="79BAB041" w14:textId="0A089757" w:rsidR="006B1D85" w:rsidRPr="00244BAF" w:rsidRDefault="006B1D85">
      <w:pPr>
        <w:rPr>
          <w:rFonts w:ascii="Times New Roman" w:hAnsi="Times New Roman" w:cs="Times New Roman"/>
        </w:rPr>
      </w:pPr>
    </w:p>
    <w:p w14:paraId="06A2A379" w14:textId="03D20013" w:rsidR="006B1D85" w:rsidRPr="00244BAF" w:rsidRDefault="00634C59">
      <w:pPr>
        <w:rPr>
          <w:rFonts w:ascii="Times New Roman" w:hAnsi="Times New Roman" w:cs="Times New Roman"/>
        </w:rPr>
      </w:pPr>
      <w:r w:rsidRPr="00244BAF">
        <w:rPr>
          <w:rFonts w:ascii="Times New Roman" w:hAnsi="Times New Roman" w:cs="Times New Roman"/>
        </w:rPr>
        <w:t>Information you provide through the “Contact Us” section of the Website will be used so that we can respond to your inquiry for legal assistance. We may also use the information you choose to provide us with to contact you in the future for related services and/or information. If you do not wish to receive such communications, you may request to be unsubscribed</w:t>
      </w:r>
      <w:r w:rsidR="00763008">
        <w:rPr>
          <w:rFonts w:ascii="Times New Roman" w:hAnsi="Times New Roman" w:cs="Times New Roman"/>
        </w:rPr>
        <w:t xml:space="preserve"> at any time</w:t>
      </w:r>
      <w:r w:rsidRPr="00244BAF">
        <w:rPr>
          <w:rFonts w:ascii="Times New Roman" w:hAnsi="Times New Roman" w:cs="Times New Roman"/>
        </w:rPr>
        <w:t xml:space="preserve">. </w:t>
      </w:r>
      <w:r w:rsidR="00660170" w:rsidRPr="00244BAF">
        <w:rPr>
          <w:rFonts w:ascii="Times New Roman" w:hAnsi="Times New Roman" w:cs="Times New Roman"/>
        </w:rPr>
        <w:t xml:space="preserve">Submission of information through the Website does not create an attorney-client relationship. TFL will take care to protect your information and uses an industry standard level encryption service for information submitted through the “Contact Us” feature of the Website. </w:t>
      </w:r>
    </w:p>
    <w:p w14:paraId="0910B0AF" w14:textId="6056D0C3" w:rsidR="00634C59" w:rsidRPr="00244BAF" w:rsidRDefault="00634C59">
      <w:pPr>
        <w:rPr>
          <w:rFonts w:ascii="Times New Roman" w:hAnsi="Times New Roman" w:cs="Times New Roman"/>
        </w:rPr>
      </w:pPr>
    </w:p>
    <w:p w14:paraId="7D93A29A" w14:textId="2615EC85" w:rsidR="00634C59" w:rsidRPr="00244BAF" w:rsidRDefault="00634C59">
      <w:pPr>
        <w:rPr>
          <w:rFonts w:ascii="Times New Roman" w:hAnsi="Times New Roman" w:cs="Times New Roman"/>
        </w:rPr>
      </w:pPr>
      <w:r w:rsidRPr="00244BAF">
        <w:rPr>
          <w:rFonts w:ascii="Times New Roman" w:hAnsi="Times New Roman" w:cs="Times New Roman"/>
        </w:rPr>
        <w:lastRenderedPageBreak/>
        <w:t>When you visit the TFL Website, we may track and store information about your presence on the Website in web server logs</w:t>
      </w:r>
      <w:r w:rsidR="00660170" w:rsidRPr="00244BAF">
        <w:rPr>
          <w:rFonts w:ascii="Times New Roman" w:hAnsi="Times New Roman" w:cs="Times New Roman"/>
        </w:rPr>
        <w:t xml:space="preserve">, which are records of the activities on our </w:t>
      </w:r>
      <w:proofErr w:type="gramStart"/>
      <w:r w:rsidR="00660170" w:rsidRPr="00244BAF">
        <w:rPr>
          <w:rFonts w:ascii="Times New Roman" w:hAnsi="Times New Roman" w:cs="Times New Roman"/>
        </w:rPr>
        <w:t>Website</w:t>
      </w:r>
      <w:proofErr w:type="gramEnd"/>
      <w:r w:rsidRPr="00244BAF">
        <w:rPr>
          <w:rFonts w:ascii="Times New Roman" w:hAnsi="Times New Roman" w:cs="Times New Roman"/>
        </w:rPr>
        <w:t xml:space="preserve">. These server logs automatically capture and save information such as: your IP address, the name of your internet service provider, the geographic location from which you are accessing the TFL Website, your browser type, the number of links you access on the Website, the date/time at which you accessed the Website, the pages you viewed on the Website, and searches conducted on the Website. This server-collected information is used to help maintain the Website, analyze its usage, protect the Website and its content from improper use, and otherwise improve our users’ experiences. </w:t>
      </w:r>
    </w:p>
    <w:p w14:paraId="1674D2A4" w14:textId="1AC1A763" w:rsidR="00634C59" w:rsidRPr="00244BAF" w:rsidRDefault="00634C59">
      <w:pPr>
        <w:rPr>
          <w:rFonts w:ascii="Times New Roman" w:hAnsi="Times New Roman" w:cs="Times New Roman"/>
        </w:rPr>
      </w:pPr>
    </w:p>
    <w:p w14:paraId="123F3139" w14:textId="09BB575E" w:rsidR="00634C59" w:rsidRPr="00244BAF" w:rsidRDefault="0098248D">
      <w:pPr>
        <w:rPr>
          <w:rFonts w:ascii="Times New Roman" w:hAnsi="Times New Roman" w:cs="Times New Roman"/>
        </w:rPr>
      </w:pPr>
      <w:r w:rsidRPr="00244BAF">
        <w:rPr>
          <w:rFonts w:ascii="Times New Roman" w:hAnsi="Times New Roman" w:cs="Times New Roman"/>
        </w:rPr>
        <w:t>To provide you with a more personal service, our websites and applications may use cookies and/or other similar technologies to monitor and collect information about you.</w:t>
      </w:r>
      <w:r w:rsidR="00220ED5" w:rsidRPr="00244BAF">
        <w:rPr>
          <w:rFonts w:ascii="Times New Roman" w:hAnsi="Times New Roman" w:cs="Times New Roman"/>
        </w:rPr>
        <w:t xml:space="preserve"> You have the option of setting your own browser to notify you of when you receive a cookie or to refuse to accept cookies. Please note that some features of many websites will not function completely without the use of cookies.</w:t>
      </w:r>
    </w:p>
    <w:p w14:paraId="731367D8" w14:textId="4A83BA3C" w:rsidR="00713507" w:rsidRPr="00244BAF" w:rsidRDefault="00713507">
      <w:pPr>
        <w:rPr>
          <w:rFonts w:ascii="Times New Roman" w:hAnsi="Times New Roman" w:cs="Times New Roman"/>
        </w:rPr>
      </w:pPr>
    </w:p>
    <w:p w14:paraId="20780827" w14:textId="24068972" w:rsidR="00713507" w:rsidRPr="00713507" w:rsidRDefault="00713507" w:rsidP="00713507">
      <w:pPr>
        <w:rPr>
          <w:rFonts w:ascii="Times New Roman" w:hAnsi="Times New Roman" w:cs="Times New Roman"/>
        </w:rPr>
      </w:pPr>
      <w:r w:rsidRPr="00244BAF">
        <w:rPr>
          <w:rFonts w:ascii="Times New Roman" w:hAnsi="Times New Roman" w:cs="Times New Roman"/>
          <w:u w:val="single"/>
        </w:rPr>
        <w:t>How We Protect Personal Information</w:t>
      </w:r>
      <w:r w:rsidR="00244BAF" w:rsidRPr="00244BAF">
        <w:rPr>
          <w:rFonts w:ascii="Times New Roman" w:hAnsi="Times New Roman" w:cs="Times New Roman"/>
        </w:rPr>
        <w:t xml:space="preserve">. </w:t>
      </w:r>
      <w:r w:rsidRPr="00713507">
        <w:rPr>
          <w:rFonts w:ascii="Times New Roman" w:eastAsia="Times New Roman" w:hAnsi="Times New Roman" w:cs="Times New Roman"/>
          <w:color w:val="333333"/>
        </w:rPr>
        <w:t xml:space="preserve">Our firm takes certain appropriate security measures to help protect your personal information from accidental loss and unauthorized access, use or disclosure. However, our firm cannot guarantee that unauthorized persons will always be </w:t>
      </w:r>
      <w:r w:rsidR="00244BAF" w:rsidRPr="00244BAF">
        <w:rPr>
          <w:rFonts w:ascii="Times New Roman" w:eastAsia="Times New Roman" w:hAnsi="Times New Roman" w:cs="Times New Roman"/>
          <w:color w:val="333333"/>
        </w:rPr>
        <w:t>blocked by our security measures</w:t>
      </w:r>
      <w:r w:rsidRPr="00713507">
        <w:rPr>
          <w:rFonts w:ascii="Times New Roman" w:eastAsia="Times New Roman" w:hAnsi="Times New Roman" w:cs="Times New Roman"/>
          <w:color w:val="333333"/>
        </w:rPr>
        <w:t>.</w:t>
      </w:r>
    </w:p>
    <w:p w14:paraId="37DD906B" w14:textId="77777777" w:rsidR="00713507" w:rsidRPr="00713507" w:rsidRDefault="00713507" w:rsidP="00713507">
      <w:pPr>
        <w:rPr>
          <w:rFonts w:ascii="Times New Roman" w:eastAsia="Times New Roman" w:hAnsi="Times New Roman" w:cs="Times New Roman"/>
          <w:color w:val="333333"/>
        </w:rPr>
      </w:pPr>
      <w:r w:rsidRPr="00713507">
        <w:rPr>
          <w:rFonts w:ascii="Times New Roman" w:eastAsia="Times New Roman" w:hAnsi="Times New Roman" w:cs="Times New Roman"/>
          <w:color w:val="333333"/>
        </w:rPr>
        <w:t> </w:t>
      </w:r>
    </w:p>
    <w:p w14:paraId="49FA20F4" w14:textId="358CCFA6" w:rsidR="00713507" w:rsidRDefault="00244BAF" w:rsidP="00713507">
      <w:pPr>
        <w:rPr>
          <w:rFonts w:ascii="Times New Roman" w:eastAsia="Times New Roman" w:hAnsi="Times New Roman" w:cs="Times New Roman"/>
          <w:color w:val="333333"/>
        </w:rPr>
      </w:pPr>
      <w:r w:rsidRPr="00244BAF">
        <w:rPr>
          <w:rFonts w:ascii="Times New Roman" w:eastAsia="Times New Roman" w:hAnsi="Times New Roman" w:cs="Times New Roman"/>
          <w:color w:val="333333"/>
          <w:u w:val="single"/>
        </w:rPr>
        <w:t>Sharing of Personal Information.</w:t>
      </w:r>
      <w:r w:rsidRPr="00244BAF">
        <w:rPr>
          <w:rFonts w:ascii="Times New Roman" w:eastAsia="Times New Roman" w:hAnsi="Times New Roman" w:cs="Times New Roman"/>
          <w:color w:val="333333"/>
        </w:rPr>
        <w:t xml:space="preserve"> TFL will not</w:t>
      </w:r>
      <w:r w:rsidR="00713507" w:rsidRPr="00713507">
        <w:rPr>
          <w:rFonts w:ascii="Times New Roman" w:eastAsia="Times New Roman" w:hAnsi="Times New Roman" w:cs="Times New Roman"/>
          <w:color w:val="333333"/>
        </w:rPr>
        <w:t xml:space="preserve"> sell, rent, or lease mailing lists or other user data to others. Our firm will </w:t>
      </w:r>
      <w:r w:rsidRPr="00244BAF">
        <w:rPr>
          <w:rFonts w:ascii="Times New Roman" w:eastAsia="Times New Roman" w:hAnsi="Times New Roman" w:cs="Times New Roman"/>
          <w:color w:val="333333"/>
        </w:rPr>
        <w:t xml:space="preserve">not </w:t>
      </w:r>
      <w:r w:rsidR="00713507" w:rsidRPr="00713507">
        <w:rPr>
          <w:rFonts w:ascii="Times New Roman" w:eastAsia="Times New Roman" w:hAnsi="Times New Roman" w:cs="Times New Roman"/>
          <w:color w:val="333333"/>
        </w:rPr>
        <w:t>make your personal information available to any unaffiliated parties, except as follows:</w:t>
      </w:r>
    </w:p>
    <w:p w14:paraId="7606D5C3" w14:textId="77777777" w:rsidR="00FB762C" w:rsidRPr="00244BAF" w:rsidRDefault="00FB762C" w:rsidP="00713507">
      <w:pPr>
        <w:rPr>
          <w:rFonts w:ascii="Times New Roman" w:eastAsia="Times New Roman" w:hAnsi="Times New Roman" w:cs="Times New Roman"/>
          <w:color w:val="333333"/>
        </w:rPr>
      </w:pPr>
    </w:p>
    <w:p w14:paraId="753DA085" w14:textId="2EB3B8B7" w:rsidR="00244BAF" w:rsidRPr="00244BAF" w:rsidRDefault="00244BAF" w:rsidP="00244BAF">
      <w:pPr>
        <w:pStyle w:val="ListParagraph"/>
        <w:numPr>
          <w:ilvl w:val="0"/>
          <w:numId w:val="3"/>
        </w:numPr>
        <w:rPr>
          <w:rFonts w:ascii="Times New Roman" w:eastAsia="Times New Roman" w:hAnsi="Times New Roman" w:cs="Times New Roman"/>
          <w:color w:val="333333"/>
        </w:rPr>
      </w:pPr>
      <w:r w:rsidRPr="00244BAF">
        <w:rPr>
          <w:rFonts w:ascii="Times New Roman" w:eastAsia="Times New Roman" w:hAnsi="Times New Roman" w:cs="Times New Roman"/>
          <w:color w:val="333333"/>
        </w:rPr>
        <w:t>To agents, website vendors and/or contractors who may use it on our behalf or in connection to their business relationship with us;</w:t>
      </w:r>
    </w:p>
    <w:p w14:paraId="3FC22151" w14:textId="77777777" w:rsidR="00244BAF" w:rsidRPr="00244BAF" w:rsidRDefault="00244BAF" w:rsidP="00244BAF">
      <w:pPr>
        <w:pStyle w:val="ListParagraph"/>
        <w:rPr>
          <w:rFonts w:ascii="Times New Roman" w:eastAsia="Times New Roman" w:hAnsi="Times New Roman" w:cs="Times New Roman"/>
          <w:color w:val="333333"/>
        </w:rPr>
      </w:pPr>
    </w:p>
    <w:p w14:paraId="43052B8A" w14:textId="7463B466" w:rsidR="00244BAF" w:rsidRPr="00244BAF" w:rsidRDefault="00244BAF" w:rsidP="00244BAF">
      <w:pPr>
        <w:pStyle w:val="ListParagraph"/>
        <w:numPr>
          <w:ilvl w:val="0"/>
          <w:numId w:val="3"/>
        </w:numPr>
        <w:rPr>
          <w:rFonts w:ascii="Times New Roman" w:eastAsia="Times New Roman" w:hAnsi="Times New Roman" w:cs="Times New Roman"/>
          <w:color w:val="333333"/>
        </w:rPr>
      </w:pPr>
      <w:r w:rsidRPr="00244BAF">
        <w:rPr>
          <w:rFonts w:ascii="Times New Roman" w:eastAsia="Times New Roman" w:hAnsi="Times New Roman" w:cs="Times New Roman"/>
          <w:color w:val="333333"/>
        </w:rPr>
        <w:t>If our team is unable to assist with your legal matter and another unaffiliated attorney or firm may be able to help you, we may, with your consent and approval, refer you to that party and share collected information to assist you in that referral; and</w:t>
      </w:r>
    </w:p>
    <w:p w14:paraId="7242A494" w14:textId="77777777" w:rsidR="00244BAF" w:rsidRPr="00244BAF" w:rsidRDefault="00244BAF" w:rsidP="00244BAF">
      <w:pPr>
        <w:pStyle w:val="ListParagraph"/>
        <w:rPr>
          <w:rFonts w:ascii="Times New Roman" w:eastAsia="Times New Roman" w:hAnsi="Times New Roman" w:cs="Times New Roman"/>
          <w:color w:val="333333"/>
        </w:rPr>
      </w:pPr>
    </w:p>
    <w:p w14:paraId="060A291A" w14:textId="5D6BFC2D" w:rsidR="00713507" w:rsidRPr="00244BAF" w:rsidRDefault="00244BAF" w:rsidP="00244BAF">
      <w:pPr>
        <w:pStyle w:val="ListParagraph"/>
        <w:numPr>
          <w:ilvl w:val="0"/>
          <w:numId w:val="3"/>
        </w:numPr>
        <w:rPr>
          <w:rFonts w:ascii="Times New Roman" w:eastAsia="Times New Roman" w:hAnsi="Times New Roman" w:cs="Times New Roman"/>
          <w:color w:val="333333"/>
        </w:rPr>
      </w:pPr>
      <w:r w:rsidRPr="00244BAF">
        <w:rPr>
          <w:rFonts w:ascii="Times New Roman" w:eastAsia="Times New Roman" w:hAnsi="Times New Roman" w:cs="Times New Roman"/>
          <w:color w:val="333333"/>
        </w:rPr>
        <w:t>As required by law, public safety, public policy and/or as needed in connection with the transfer of our business assets, or if our firm believes in good faith that the transfer is necessary to protect our rights or property.</w:t>
      </w:r>
    </w:p>
    <w:p w14:paraId="70EB9AE3" w14:textId="77777777" w:rsidR="00713507" w:rsidRPr="00244BAF" w:rsidRDefault="00713507" w:rsidP="00713507">
      <w:pPr>
        <w:rPr>
          <w:rFonts w:ascii="Times New Roman" w:eastAsia="Times New Roman" w:hAnsi="Times New Roman" w:cs="Times New Roman"/>
          <w:b/>
          <w:bCs/>
          <w:color w:val="333333"/>
          <w:bdr w:val="single" w:sz="2" w:space="0" w:color="333333" w:frame="1"/>
        </w:rPr>
      </w:pPr>
    </w:p>
    <w:p w14:paraId="7B7BCA3D" w14:textId="60230230" w:rsidR="00713507" w:rsidRPr="00244BAF" w:rsidRDefault="00244BAF" w:rsidP="00713507">
      <w:pPr>
        <w:rPr>
          <w:rFonts w:ascii="Times New Roman" w:eastAsia="Times New Roman" w:hAnsi="Times New Roman" w:cs="Times New Roman"/>
          <w:color w:val="33353C"/>
          <w:shd w:val="clear" w:color="auto" w:fill="FFFFFF"/>
        </w:rPr>
      </w:pPr>
      <w:r w:rsidRPr="00244BAF">
        <w:rPr>
          <w:rFonts w:ascii="Times New Roman" w:eastAsia="Times New Roman" w:hAnsi="Times New Roman" w:cs="Times New Roman"/>
          <w:color w:val="33353C"/>
          <w:u w:val="single"/>
          <w:shd w:val="clear" w:color="auto" w:fill="FFFFFF"/>
        </w:rPr>
        <w:t>Third-Party Websites</w:t>
      </w:r>
      <w:r w:rsidRPr="00244BAF">
        <w:rPr>
          <w:rFonts w:ascii="Times New Roman" w:eastAsia="Times New Roman" w:hAnsi="Times New Roman" w:cs="Times New Roman"/>
          <w:color w:val="33353C"/>
          <w:shd w:val="clear" w:color="auto" w:fill="FFFFFF"/>
        </w:rPr>
        <w:t>.</w:t>
      </w:r>
      <w:r w:rsidR="00FB762C">
        <w:rPr>
          <w:rFonts w:ascii="Times New Roman" w:eastAsia="Times New Roman" w:hAnsi="Times New Roman" w:cs="Times New Roman"/>
          <w:color w:val="33353C"/>
          <w:shd w:val="clear" w:color="auto" w:fill="FFFFFF"/>
        </w:rPr>
        <w:t xml:space="preserve"> </w:t>
      </w:r>
      <w:r w:rsidR="00713507" w:rsidRPr="00713507">
        <w:rPr>
          <w:rFonts w:ascii="Times New Roman" w:eastAsia="Times New Roman" w:hAnsi="Times New Roman" w:cs="Times New Roman"/>
          <w:color w:val="33353C"/>
          <w:shd w:val="clear" w:color="auto" w:fill="FFFFFF"/>
        </w:rPr>
        <w:t xml:space="preserve">You may see content on this website that links to the sites and services of our partners, suppliers, advertisers, sponsors, licensors or other third parties. Any products or services reached through a third-party link are subject to separate privacy policies. </w:t>
      </w:r>
      <w:r w:rsidRPr="00244BAF">
        <w:rPr>
          <w:rFonts w:ascii="Times New Roman" w:eastAsia="Times New Roman" w:hAnsi="Times New Roman" w:cs="Times New Roman"/>
          <w:color w:val="33353C"/>
          <w:shd w:val="clear" w:color="auto" w:fill="FFFFFF"/>
        </w:rPr>
        <w:t>TFL</w:t>
      </w:r>
      <w:r w:rsidR="00713507" w:rsidRPr="00713507">
        <w:rPr>
          <w:rFonts w:ascii="Times New Roman" w:eastAsia="Times New Roman" w:hAnsi="Times New Roman" w:cs="Times New Roman"/>
          <w:color w:val="33353C"/>
          <w:shd w:val="clear" w:color="auto" w:fill="FFFFFF"/>
        </w:rPr>
        <w:t xml:space="preserve"> is not responsible for or liable for any content on or actions taken by such third-party websites.</w:t>
      </w:r>
    </w:p>
    <w:p w14:paraId="28DFD6DB" w14:textId="77777777" w:rsidR="00244BAF" w:rsidRPr="00713507" w:rsidRDefault="00244BAF" w:rsidP="00713507">
      <w:pPr>
        <w:rPr>
          <w:rFonts w:ascii="Times New Roman" w:eastAsia="Times New Roman" w:hAnsi="Times New Roman" w:cs="Times New Roman"/>
        </w:rPr>
      </w:pPr>
    </w:p>
    <w:p w14:paraId="076B45C3" w14:textId="4E4092D5" w:rsidR="00244BAF" w:rsidRPr="00244BAF" w:rsidRDefault="00244BAF" w:rsidP="00713507">
      <w:pPr>
        <w:rPr>
          <w:rFonts w:ascii="Times New Roman" w:eastAsia="Times New Roman" w:hAnsi="Times New Roman" w:cs="Times New Roman"/>
          <w:color w:val="333333"/>
        </w:rPr>
      </w:pPr>
      <w:r w:rsidRPr="00244BAF">
        <w:rPr>
          <w:rFonts w:ascii="Times New Roman" w:eastAsia="Times New Roman" w:hAnsi="Times New Roman" w:cs="Times New Roman"/>
          <w:color w:val="333333"/>
          <w:u w:val="single"/>
        </w:rPr>
        <w:t>How To Correct or Delete Personal Information</w:t>
      </w:r>
      <w:r w:rsidRPr="00244BAF">
        <w:rPr>
          <w:rFonts w:ascii="Times New Roman" w:eastAsia="Times New Roman" w:hAnsi="Times New Roman" w:cs="Times New Roman"/>
          <w:color w:val="333333"/>
        </w:rPr>
        <w:t xml:space="preserve">. You may contact us through our </w:t>
      </w:r>
      <w:proofErr w:type="gramStart"/>
      <w:r w:rsidRPr="00244BAF">
        <w:rPr>
          <w:rFonts w:ascii="Times New Roman" w:eastAsia="Times New Roman" w:hAnsi="Times New Roman" w:cs="Times New Roman"/>
          <w:color w:val="333333"/>
        </w:rPr>
        <w:t>Website</w:t>
      </w:r>
      <w:proofErr w:type="gramEnd"/>
      <w:r w:rsidRPr="00244BAF">
        <w:rPr>
          <w:rFonts w:ascii="Times New Roman" w:eastAsia="Times New Roman" w:hAnsi="Times New Roman" w:cs="Times New Roman"/>
          <w:color w:val="333333"/>
        </w:rPr>
        <w:t xml:space="preserve"> or through email or mail at any time to learn what, if any, personal data has been collected; change or correct any data collected; request that data collected be deleted; and/or request to unsubscribe from any future communications from Two Families Law.</w:t>
      </w:r>
    </w:p>
    <w:p w14:paraId="31216E23" w14:textId="77777777" w:rsidR="00244BAF" w:rsidRPr="00244BAF" w:rsidRDefault="00244BAF" w:rsidP="00713507">
      <w:pPr>
        <w:rPr>
          <w:rFonts w:ascii="Times New Roman" w:eastAsia="Times New Roman" w:hAnsi="Times New Roman" w:cs="Times New Roman"/>
          <w:color w:val="333333"/>
          <w:u w:val="single"/>
        </w:rPr>
      </w:pPr>
    </w:p>
    <w:p w14:paraId="2587B980" w14:textId="59700986" w:rsidR="00713507" w:rsidRDefault="00924068" w:rsidP="00713507">
      <w:pPr>
        <w:rPr>
          <w:rFonts w:ascii="Times New Roman" w:eastAsia="Times New Roman" w:hAnsi="Times New Roman" w:cs="Times New Roman"/>
          <w:color w:val="333333"/>
        </w:rPr>
      </w:pPr>
      <w:r w:rsidRPr="00244BAF">
        <w:rPr>
          <w:rFonts w:ascii="Times New Roman" w:eastAsia="Times New Roman" w:hAnsi="Times New Roman" w:cs="Times New Roman"/>
          <w:color w:val="333333"/>
          <w:u w:val="single"/>
        </w:rPr>
        <w:lastRenderedPageBreak/>
        <w:t>California Do Not Track</w:t>
      </w:r>
      <w:r w:rsidRPr="00244BAF">
        <w:rPr>
          <w:rFonts w:ascii="Times New Roman" w:eastAsia="Times New Roman" w:hAnsi="Times New Roman" w:cs="Times New Roman"/>
          <w:color w:val="333333"/>
        </w:rPr>
        <w:t xml:space="preserve">. Our web services do not change or respond when receiving “Do Not Track” (DNT) requests or signals in browsers. </w:t>
      </w:r>
      <w:r w:rsidR="00713507" w:rsidRPr="00713507">
        <w:rPr>
          <w:rFonts w:ascii="Times New Roman" w:eastAsia="Times New Roman" w:hAnsi="Times New Roman" w:cs="Times New Roman"/>
          <w:color w:val="333333"/>
        </w:rPr>
        <w:t> </w:t>
      </w:r>
    </w:p>
    <w:p w14:paraId="3A2A3578" w14:textId="005203A1" w:rsidR="00E8212B" w:rsidRDefault="00E8212B" w:rsidP="00713507">
      <w:pPr>
        <w:rPr>
          <w:rFonts w:ascii="Times New Roman" w:eastAsia="Times New Roman" w:hAnsi="Times New Roman" w:cs="Times New Roman"/>
          <w:color w:val="333333"/>
        </w:rPr>
      </w:pPr>
    </w:p>
    <w:p w14:paraId="6561F274" w14:textId="22DCB1C7" w:rsidR="00E8212B" w:rsidRDefault="00E8212B" w:rsidP="00713507">
      <w:pPr>
        <w:rPr>
          <w:rFonts w:ascii="Times New Roman" w:eastAsia="Times New Roman" w:hAnsi="Times New Roman" w:cs="Times New Roman"/>
          <w:color w:val="333333"/>
        </w:rPr>
      </w:pPr>
      <w:r>
        <w:rPr>
          <w:rFonts w:ascii="Times New Roman" w:eastAsia="Times New Roman" w:hAnsi="Times New Roman" w:cs="Times New Roman"/>
          <w:color w:val="333333"/>
          <w:u w:val="single"/>
        </w:rPr>
        <w:t>A Special Note About Children</w:t>
      </w:r>
      <w:r>
        <w:rPr>
          <w:rFonts w:ascii="Times New Roman" w:eastAsia="Times New Roman" w:hAnsi="Times New Roman" w:cs="Times New Roman"/>
          <w:color w:val="333333"/>
        </w:rPr>
        <w:t>. Children are not eligible to use this Website and we ask that all minors, defined as children under the age of 18, not submit any personal information to us.</w:t>
      </w:r>
    </w:p>
    <w:p w14:paraId="079CF5C4" w14:textId="2B8D04D8" w:rsidR="00C64BBF" w:rsidRDefault="00C64BBF" w:rsidP="00713507">
      <w:pPr>
        <w:rPr>
          <w:rFonts w:ascii="Times New Roman" w:eastAsia="Times New Roman" w:hAnsi="Times New Roman" w:cs="Times New Roman"/>
          <w:color w:val="333333"/>
        </w:rPr>
      </w:pPr>
    </w:p>
    <w:p w14:paraId="5BFFA57D" w14:textId="0530D4F6" w:rsidR="00C64BBF" w:rsidRPr="00C64BBF" w:rsidRDefault="00C64BBF" w:rsidP="00713507">
      <w:pPr>
        <w:rPr>
          <w:rFonts w:ascii="Times New Roman" w:eastAsia="Times New Roman" w:hAnsi="Times New Roman" w:cs="Times New Roman"/>
          <w:color w:val="333333"/>
        </w:rPr>
      </w:pPr>
      <w:r>
        <w:rPr>
          <w:rFonts w:ascii="Times New Roman" w:eastAsia="Times New Roman" w:hAnsi="Times New Roman" w:cs="Times New Roman"/>
          <w:color w:val="333333"/>
          <w:u w:val="single"/>
        </w:rPr>
        <w:t>International Use</w:t>
      </w:r>
      <w:r>
        <w:rPr>
          <w:rFonts w:ascii="Times New Roman" w:eastAsia="Times New Roman" w:hAnsi="Times New Roman" w:cs="Times New Roman"/>
          <w:color w:val="333333"/>
        </w:rPr>
        <w:t xml:space="preserve">. This Website is hosted in the United States and is intended only for use by residents of the United States. All matters related to the Website are governed exclusively by the laws of the State of North Carolina. If you are located outside of the United States of America and you contact us, please be aware that any information </w:t>
      </w:r>
      <w:proofErr w:type="gramStart"/>
      <w:r>
        <w:rPr>
          <w:rFonts w:ascii="Times New Roman" w:eastAsia="Times New Roman" w:hAnsi="Times New Roman" w:cs="Times New Roman"/>
          <w:color w:val="333333"/>
        </w:rPr>
        <w:t>your</w:t>
      </w:r>
      <w:proofErr w:type="gramEnd"/>
      <w:r>
        <w:rPr>
          <w:rFonts w:ascii="Times New Roman" w:eastAsia="Times New Roman" w:hAnsi="Times New Roman" w:cs="Times New Roman"/>
          <w:color w:val="333333"/>
        </w:rPr>
        <w:t xml:space="preserve"> provide to us will necessarily be transferred to the United States, and that by submitting information through our Website you explicitly authorize such a transfer. </w:t>
      </w:r>
    </w:p>
    <w:p w14:paraId="26661CDC" w14:textId="77777777" w:rsidR="00924068" w:rsidRPr="00713507" w:rsidRDefault="00924068" w:rsidP="00713507">
      <w:pPr>
        <w:rPr>
          <w:rFonts w:ascii="Times New Roman" w:eastAsia="Times New Roman" w:hAnsi="Times New Roman" w:cs="Times New Roman"/>
          <w:color w:val="333333"/>
        </w:rPr>
      </w:pPr>
    </w:p>
    <w:p w14:paraId="62E42762" w14:textId="57AD8834" w:rsidR="00713507" w:rsidRDefault="00713507" w:rsidP="00713507">
      <w:pPr>
        <w:rPr>
          <w:rFonts w:ascii="Times New Roman" w:eastAsia="Times New Roman" w:hAnsi="Times New Roman" w:cs="Times New Roman"/>
          <w:color w:val="333333"/>
        </w:rPr>
      </w:pPr>
      <w:r w:rsidRPr="00244BAF">
        <w:rPr>
          <w:rFonts w:ascii="Times New Roman" w:eastAsia="Times New Roman" w:hAnsi="Times New Roman" w:cs="Times New Roman"/>
          <w:color w:val="333333"/>
        </w:rPr>
        <w:t xml:space="preserve">This policy is effective as of XXXX. </w:t>
      </w:r>
      <w:r w:rsidRPr="00713507">
        <w:rPr>
          <w:rFonts w:ascii="Times New Roman" w:eastAsia="Times New Roman" w:hAnsi="Times New Roman" w:cs="Times New Roman"/>
          <w:color w:val="333333"/>
        </w:rPr>
        <w:t>If the firm’s information practices change in a significant way, our firm reserves the right to post policy changes here</w:t>
      </w:r>
      <w:r w:rsidR="00C64BBF">
        <w:rPr>
          <w:rFonts w:ascii="Times New Roman" w:eastAsia="Times New Roman" w:hAnsi="Times New Roman" w:cs="Times New Roman"/>
          <w:color w:val="333333"/>
        </w:rPr>
        <w:t xml:space="preserve"> without advanced notice</w:t>
      </w:r>
      <w:r w:rsidRPr="00713507">
        <w:rPr>
          <w:rFonts w:ascii="Times New Roman" w:eastAsia="Times New Roman" w:hAnsi="Times New Roman" w:cs="Times New Roman"/>
          <w:color w:val="333333"/>
        </w:rPr>
        <w:t>.</w:t>
      </w:r>
    </w:p>
    <w:p w14:paraId="374F199E" w14:textId="70969D5C" w:rsidR="00C64BBF" w:rsidRDefault="00C64BBF" w:rsidP="00713507">
      <w:pPr>
        <w:rPr>
          <w:rFonts w:ascii="Times New Roman" w:eastAsia="Times New Roman" w:hAnsi="Times New Roman" w:cs="Times New Roman"/>
          <w:color w:val="333333"/>
        </w:rPr>
      </w:pPr>
    </w:p>
    <w:p w14:paraId="5D1FBFE4" w14:textId="612DC182" w:rsidR="00C64BBF" w:rsidRPr="00713507" w:rsidRDefault="00C64BBF" w:rsidP="00713507">
      <w:pPr>
        <w:rPr>
          <w:rFonts w:ascii="Times New Roman" w:eastAsia="Times New Roman" w:hAnsi="Times New Roman" w:cs="Times New Roman"/>
          <w:color w:val="333333"/>
        </w:rPr>
      </w:pPr>
      <w:r>
        <w:rPr>
          <w:rFonts w:ascii="Times New Roman" w:eastAsia="Times New Roman" w:hAnsi="Times New Roman" w:cs="Times New Roman"/>
          <w:color w:val="333333"/>
        </w:rPr>
        <w:t>If you have any questions, concerns, or comments relating to this Privacy Policy, please contact us at hello@twofamilieslaw.com.</w:t>
      </w:r>
    </w:p>
    <w:p w14:paraId="65C7CA2B" w14:textId="77777777" w:rsidR="00713507" w:rsidRPr="00713507" w:rsidRDefault="00713507" w:rsidP="00713507">
      <w:pPr>
        <w:rPr>
          <w:rFonts w:ascii="Times New Roman" w:eastAsia="Times New Roman" w:hAnsi="Times New Roman" w:cs="Times New Roman"/>
        </w:rPr>
      </w:pPr>
    </w:p>
    <w:p w14:paraId="3D192F0D" w14:textId="77777777" w:rsidR="00713507" w:rsidRPr="00244BAF" w:rsidRDefault="00713507">
      <w:pPr>
        <w:rPr>
          <w:rFonts w:ascii="Times New Roman" w:hAnsi="Times New Roman" w:cs="Times New Roman"/>
        </w:rPr>
      </w:pPr>
    </w:p>
    <w:p w14:paraId="5EC40AC9" w14:textId="77777777" w:rsidR="006E4058" w:rsidRPr="00244BAF" w:rsidRDefault="006E4058">
      <w:pPr>
        <w:rPr>
          <w:rFonts w:ascii="Times New Roman" w:hAnsi="Times New Roman" w:cs="Times New Roman"/>
        </w:rPr>
      </w:pPr>
    </w:p>
    <w:sectPr w:rsidR="006E4058" w:rsidRPr="00244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37B7"/>
    <w:multiLevelType w:val="multilevel"/>
    <w:tmpl w:val="72D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315FB"/>
    <w:multiLevelType w:val="multilevel"/>
    <w:tmpl w:val="EF94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434369"/>
    <w:multiLevelType w:val="hybridMultilevel"/>
    <w:tmpl w:val="A538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58"/>
    <w:rsid w:val="0015679A"/>
    <w:rsid w:val="00220ED5"/>
    <w:rsid w:val="00244BAF"/>
    <w:rsid w:val="00402BA7"/>
    <w:rsid w:val="00634C59"/>
    <w:rsid w:val="00660170"/>
    <w:rsid w:val="00686EF8"/>
    <w:rsid w:val="006B1D85"/>
    <w:rsid w:val="006D7B8F"/>
    <w:rsid w:val="006E4058"/>
    <w:rsid w:val="00713507"/>
    <w:rsid w:val="00763008"/>
    <w:rsid w:val="007F6986"/>
    <w:rsid w:val="008F292D"/>
    <w:rsid w:val="00924068"/>
    <w:rsid w:val="0098248D"/>
    <w:rsid w:val="00C64BBF"/>
    <w:rsid w:val="00E8212B"/>
    <w:rsid w:val="00FB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76A649"/>
  <w15:chartTrackingRefBased/>
  <w15:docId w15:val="{BA72DB08-E344-ED4F-90FF-63525574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79A"/>
    <w:rPr>
      <w:color w:val="0563C1" w:themeColor="hyperlink"/>
      <w:u w:val="single"/>
    </w:rPr>
  </w:style>
  <w:style w:type="character" w:styleId="UnresolvedMention">
    <w:name w:val="Unresolved Mention"/>
    <w:basedOn w:val="DefaultParagraphFont"/>
    <w:uiPriority w:val="99"/>
    <w:semiHidden/>
    <w:unhideWhenUsed/>
    <w:rsid w:val="0015679A"/>
    <w:rPr>
      <w:color w:val="605E5C"/>
      <w:shd w:val="clear" w:color="auto" w:fill="E1DFDD"/>
    </w:rPr>
  </w:style>
  <w:style w:type="paragraph" w:styleId="ListParagraph">
    <w:name w:val="List Paragraph"/>
    <w:basedOn w:val="Normal"/>
    <w:uiPriority w:val="34"/>
    <w:qFormat/>
    <w:rsid w:val="00244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50068">
      <w:bodyDiv w:val="1"/>
      <w:marLeft w:val="0"/>
      <w:marRight w:val="0"/>
      <w:marTop w:val="0"/>
      <w:marBottom w:val="0"/>
      <w:divBdr>
        <w:top w:val="none" w:sz="0" w:space="0" w:color="auto"/>
        <w:left w:val="none" w:sz="0" w:space="0" w:color="auto"/>
        <w:bottom w:val="none" w:sz="0" w:space="0" w:color="auto"/>
        <w:right w:val="none" w:sz="0" w:space="0" w:color="auto"/>
      </w:divBdr>
      <w:divsChild>
        <w:div w:id="185870310">
          <w:marLeft w:val="0"/>
          <w:marRight w:val="0"/>
          <w:marTop w:val="0"/>
          <w:marBottom w:val="0"/>
          <w:divBdr>
            <w:top w:val="single" w:sz="2" w:space="0" w:color="333333"/>
            <w:left w:val="single" w:sz="2" w:space="0" w:color="333333"/>
            <w:bottom w:val="single" w:sz="2" w:space="0" w:color="333333"/>
            <w:right w:val="single" w:sz="2" w:space="0" w:color="333333"/>
          </w:divBdr>
        </w:div>
        <w:div w:id="856894881">
          <w:marLeft w:val="0"/>
          <w:marRight w:val="0"/>
          <w:marTop w:val="0"/>
          <w:marBottom w:val="0"/>
          <w:divBdr>
            <w:top w:val="single" w:sz="2" w:space="0" w:color="333333"/>
            <w:left w:val="single" w:sz="2" w:space="0" w:color="333333"/>
            <w:bottom w:val="single" w:sz="2" w:space="0" w:color="333333"/>
            <w:right w:val="single" w:sz="2" w:space="0" w:color="333333"/>
          </w:divBdr>
        </w:div>
        <w:div w:id="84573252">
          <w:marLeft w:val="0"/>
          <w:marRight w:val="0"/>
          <w:marTop w:val="0"/>
          <w:marBottom w:val="0"/>
          <w:divBdr>
            <w:top w:val="single" w:sz="2" w:space="0" w:color="333333"/>
            <w:left w:val="single" w:sz="2" w:space="0" w:color="333333"/>
            <w:bottom w:val="single" w:sz="2" w:space="0" w:color="333333"/>
            <w:right w:val="single" w:sz="2" w:space="0" w:color="333333"/>
          </w:divBdr>
          <w:divsChild>
            <w:div w:id="2056346306">
              <w:marLeft w:val="0"/>
              <w:marRight w:val="0"/>
              <w:marTop w:val="0"/>
              <w:marBottom w:val="0"/>
              <w:divBdr>
                <w:top w:val="single" w:sz="2" w:space="0" w:color="333333"/>
                <w:left w:val="single" w:sz="2" w:space="0" w:color="333333"/>
                <w:bottom w:val="single" w:sz="2" w:space="0" w:color="333333"/>
                <w:right w:val="single" w:sz="2" w:space="0" w:color="333333"/>
              </w:divBdr>
              <w:divsChild>
                <w:div w:id="1472794188">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95965668">
              <w:marLeft w:val="0"/>
              <w:marRight w:val="0"/>
              <w:marTop w:val="0"/>
              <w:marBottom w:val="0"/>
              <w:divBdr>
                <w:top w:val="single" w:sz="2" w:space="0" w:color="333333"/>
                <w:left w:val="single" w:sz="2" w:space="0" w:color="333333"/>
                <w:bottom w:val="single" w:sz="2" w:space="0" w:color="333333"/>
                <w:right w:val="single" w:sz="2" w:space="0" w:color="333333"/>
              </w:divBdr>
              <w:divsChild>
                <w:div w:id="1902252654">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588735220">
              <w:marLeft w:val="0"/>
              <w:marRight w:val="0"/>
              <w:marTop w:val="0"/>
              <w:marBottom w:val="0"/>
              <w:divBdr>
                <w:top w:val="single" w:sz="2" w:space="0" w:color="333333"/>
                <w:left w:val="single" w:sz="2" w:space="0" w:color="333333"/>
                <w:bottom w:val="single" w:sz="2" w:space="0" w:color="333333"/>
                <w:right w:val="single" w:sz="2" w:space="0" w:color="333333"/>
              </w:divBdr>
              <w:divsChild>
                <w:div w:id="1568108352">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63593217">
              <w:marLeft w:val="0"/>
              <w:marRight w:val="0"/>
              <w:marTop w:val="0"/>
              <w:marBottom w:val="0"/>
              <w:divBdr>
                <w:top w:val="single" w:sz="2" w:space="0" w:color="333333"/>
                <w:left w:val="single" w:sz="2" w:space="0" w:color="333333"/>
                <w:bottom w:val="single" w:sz="2" w:space="0" w:color="333333"/>
                <w:right w:val="single" w:sz="2" w:space="0" w:color="333333"/>
              </w:divBdr>
              <w:divsChild>
                <w:div w:id="1039552147">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1488789002">
          <w:marLeft w:val="0"/>
          <w:marRight w:val="0"/>
          <w:marTop w:val="0"/>
          <w:marBottom w:val="0"/>
          <w:divBdr>
            <w:top w:val="single" w:sz="2" w:space="0" w:color="333333"/>
            <w:left w:val="single" w:sz="2" w:space="0" w:color="333333"/>
            <w:bottom w:val="single" w:sz="2" w:space="0" w:color="333333"/>
            <w:right w:val="single" w:sz="2" w:space="0" w:color="333333"/>
          </w:divBdr>
        </w:div>
        <w:div w:id="1838956449">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616445135">
      <w:bodyDiv w:val="1"/>
      <w:marLeft w:val="0"/>
      <w:marRight w:val="0"/>
      <w:marTop w:val="0"/>
      <w:marBottom w:val="0"/>
      <w:divBdr>
        <w:top w:val="none" w:sz="0" w:space="0" w:color="auto"/>
        <w:left w:val="none" w:sz="0" w:space="0" w:color="auto"/>
        <w:bottom w:val="none" w:sz="0" w:space="0" w:color="auto"/>
        <w:right w:val="none" w:sz="0" w:space="0" w:color="auto"/>
      </w:divBdr>
      <w:divsChild>
        <w:div w:id="1923754544">
          <w:marLeft w:val="0"/>
          <w:marRight w:val="0"/>
          <w:marTop w:val="0"/>
          <w:marBottom w:val="0"/>
          <w:divBdr>
            <w:top w:val="single" w:sz="2" w:space="0" w:color="333333"/>
            <w:left w:val="single" w:sz="2" w:space="0" w:color="333333"/>
            <w:bottom w:val="single" w:sz="2" w:space="0" w:color="333333"/>
            <w:right w:val="single" w:sz="2" w:space="0" w:color="333333"/>
          </w:divBdr>
        </w:div>
        <w:div w:id="25832364">
          <w:marLeft w:val="0"/>
          <w:marRight w:val="0"/>
          <w:marTop w:val="0"/>
          <w:marBottom w:val="0"/>
          <w:divBdr>
            <w:top w:val="single" w:sz="2" w:space="0" w:color="333333"/>
            <w:left w:val="single" w:sz="2" w:space="0" w:color="333333"/>
            <w:bottom w:val="single" w:sz="2" w:space="0" w:color="333333"/>
            <w:right w:val="single" w:sz="2" w:space="0" w:color="333333"/>
          </w:divBdr>
        </w:div>
        <w:div w:id="35006104">
          <w:marLeft w:val="0"/>
          <w:marRight w:val="0"/>
          <w:marTop w:val="0"/>
          <w:marBottom w:val="0"/>
          <w:divBdr>
            <w:top w:val="single" w:sz="2" w:space="0" w:color="333333"/>
            <w:left w:val="single" w:sz="2" w:space="0" w:color="333333"/>
            <w:bottom w:val="single" w:sz="2" w:space="0" w:color="333333"/>
            <w:right w:val="single" w:sz="2" w:space="0" w:color="333333"/>
          </w:divBdr>
        </w:div>
        <w:div w:id="32463626">
          <w:marLeft w:val="0"/>
          <w:marRight w:val="0"/>
          <w:marTop w:val="0"/>
          <w:marBottom w:val="0"/>
          <w:divBdr>
            <w:top w:val="single" w:sz="2" w:space="0" w:color="333333"/>
            <w:left w:val="single" w:sz="2" w:space="0" w:color="333333"/>
            <w:bottom w:val="single" w:sz="2" w:space="0" w:color="333333"/>
            <w:right w:val="single" w:sz="2" w:space="0" w:color="333333"/>
          </w:divBdr>
          <w:divsChild>
            <w:div w:id="128909980">
              <w:marLeft w:val="0"/>
              <w:marRight w:val="0"/>
              <w:marTop w:val="0"/>
              <w:marBottom w:val="0"/>
              <w:divBdr>
                <w:top w:val="single" w:sz="2" w:space="0" w:color="333333"/>
                <w:left w:val="single" w:sz="2" w:space="0" w:color="333333"/>
                <w:bottom w:val="single" w:sz="2" w:space="0" w:color="333333"/>
                <w:right w:val="single" w:sz="2" w:space="0" w:color="333333"/>
              </w:divBdr>
              <w:divsChild>
                <w:div w:id="2030988583">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731464036">
              <w:marLeft w:val="0"/>
              <w:marRight w:val="0"/>
              <w:marTop w:val="0"/>
              <w:marBottom w:val="0"/>
              <w:divBdr>
                <w:top w:val="single" w:sz="2" w:space="0" w:color="333333"/>
                <w:left w:val="single" w:sz="2" w:space="0" w:color="333333"/>
                <w:bottom w:val="single" w:sz="2" w:space="0" w:color="333333"/>
                <w:right w:val="single" w:sz="2" w:space="0" w:color="333333"/>
              </w:divBdr>
              <w:divsChild>
                <w:div w:id="849610777">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528519066">
              <w:marLeft w:val="0"/>
              <w:marRight w:val="0"/>
              <w:marTop w:val="0"/>
              <w:marBottom w:val="0"/>
              <w:divBdr>
                <w:top w:val="single" w:sz="2" w:space="0" w:color="333333"/>
                <w:left w:val="single" w:sz="2" w:space="0" w:color="333333"/>
                <w:bottom w:val="single" w:sz="2" w:space="0" w:color="333333"/>
                <w:right w:val="single" w:sz="2" w:space="0" w:color="333333"/>
              </w:divBdr>
              <w:divsChild>
                <w:div w:id="1020935708">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 w:id="17578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wofamilies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McIntyre</dc:creator>
  <cp:keywords/>
  <dc:description/>
  <cp:lastModifiedBy>Sarah McIntyre</cp:lastModifiedBy>
  <cp:revision>12</cp:revision>
  <dcterms:created xsi:type="dcterms:W3CDTF">2021-10-19T18:39:00Z</dcterms:created>
  <dcterms:modified xsi:type="dcterms:W3CDTF">2021-10-21T16:56:00Z</dcterms:modified>
</cp:coreProperties>
</file>